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89D28E">
      <w:pPr>
        <w:adjustRightInd w:val="0"/>
        <w:spacing w:line="640" w:lineRule="exact"/>
        <w:jc w:val="left"/>
        <w:rPr>
          <w:rFonts w:ascii="仿宋_GB2312" w:hAnsi="Times New Roman" w:eastAsia="仿宋_GB2312" w:cs="仿宋_GB2312"/>
          <w:bCs/>
          <w:sz w:val="28"/>
          <w:lang w:bidi="ar"/>
        </w:rPr>
      </w:pPr>
      <w:r>
        <w:rPr>
          <w:rFonts w:hint="eastAsia" w:ascii="仿宋_GB2312" w:hAnsi="Times New Roman" w:eastAsia="仿宋_GB2312" w:cs="仿宋_GB2312"/>
          <w:bCs/>
          <w:sz w:val="28"/>
          <w:lang w:bidi="ar"/>
        </w:rPr>
        <w:t>附件1：</w:t>
      </w:r>
    </w:p>
    <w:p w14:paraId="3E69755F">
      <w:pPr>
        <w:adjustRightInd w:val="0"/>
        <w:spacing w:line="640" w:lineRule="exact"/>
        <w:jc w:val="center"/>
        <w:rPr>
          <w:rFonts w:ascii="仿宋_GB2312" w:eastAsia="仿宋_GB2312" w:cs="仿宋_GB2312"/>
          <w:b/>
          <w:sz w:val="32"/>
          <w:szCs w:val="24"/>
        </w:rPr>
      </w:pPr>
      <w:r>
        <w:rPr>
          <w:rFonts w:hint="eastAsia" w:ascii="仿宋_GB2312" w:hAnsi="Times New Roman" w:eastAsia="仿宋_GB2312" w:cs="仿宋_GB2312"/>
          <w:b/>
          <w:sz w:val="32"/>
          <w:szCs w:val="24"/>
          <w:lang w:bidi="ar"/>
        </w:rPr>
        <w:t>温州理工学院</w:t>
      </w:r>
      <w:r>
        <w:rPr>
          <w:rFonts w:hint="eastAsia" w:ascii="仿宋_GB2312" w:hAnsi="Times New Roman" w:eastAsia="仿宋_GB2312" w:cs="仿宋_GB2312"/>
          <w:b/>
          <w:sz w:val="30"/>
          <w:szCs w:val="20"/>
          <w:lang w:bidi="ar"/>
        </w:rPr>
        <w:t>“十佳大学生”评选推荐表</w:t>
      </w:r>
    </w:p>
    <w:p w14:paraId="47B511E3">
      <w:pPr>
        <w:jc w:val="center"/>
        <w:rPr>
          <w:rFonts w:ascii="仿宋_GB2312" w:eastAsia="仿宋_GB2312" w:cs="仿宋_GB2312"/>
          <w:b/>
          <w:sz w:val="32"/>
          <w:szCs w:val="24"/>
        </w:rPr>
      </w:pPr>
      <w:bookmarkStart w:id="0" w:name="_GoBack"/>
      <w:bookmarkEnd w:id="0"/>
    </w:p>
    <w:p w14:paraId="33B42A9A">
      <w:pPr>
        <w:jc w:val="center"/>
        <w:rPr>
          <w:rFonts w:ascii="仿宋_GB2312" w:eastAsia="仿宋_GB2312" w:cs="仿宋_GB2312"/>
          <w:sz w:val="24"/>
          <w:szCs w:val="24"/>
          <w:u w:val="single"/>
        </w:rPr>
      </w:pPr>
      <w:r>
        <w:rPr>
          <w:rFonts w:hint="eastAsia" w:ascii="仿宋_GB2312" w:hAnsi="Times New Roman" w:eastAsia="仿宋_GB2312" w:cs="仿宋_GB2312"/>
          <w:sz w:val="24"/>
          <w:szCs w:val="24"/>
          <w:lang w:bidi="ar"/>
        </w:rPr>
        <w:t>学院</w:t>
      </w:r>
      <w:r>
        <w:rPr>
          <w:rFonts w:hint="eastAsia" w:ascii="仿宋_GB2312" w:hAnsi="Times New Roman" w:eastAsia="仿宋_GB2312" w:cs="仿宋_GB2312"/>
          <w:sz w:val="24"/>
          <w:szCs w:val="24"/>
          <w:u w:val="single"/>
          <w:lang w:bidi="ar"/>
        </w:rPr>
        <w:t xml:space="preserve">                              </w:t>
      </w:r>
      <w:r>
        <w:rPr>
          <w:rFonts w:hint="eastAsia" w:ascii="仿宋_GB2312" w:hAnsi="Times New Roman" w:eastAsia="仿宋_GB2312" w:cs="仿宋_GB2312"/>
          <w:sz w:val="24"/>
          <w:szCs w:val="24"/>
          <w:lang w:bidi="ar"/>
        </w:rPr>
        <w:t>填表日期：</w:t>
      </w:r>
      <w:r>
        <w:rPr>
          <w:rFonts w:hint="eastAsia" w:ascii="仿宋_GB2312" w:hAnsi="Times New Roman" w:eastAsia="仿宋_GB2312" w:cs="仿宋_GB2312"/>
          <w:sz w:val="24"/>
          <w:szCs w:val="24"/>
          <w:u w:val="single"/>
          <w:lang w:bidi="ar"/>
        </w:rPr>
        <w:t xml:space="preserve">         </w:t>
      </w:r>
      <w:r>
        <w:rPr>
          <w:rFonts w:hint="eastAsia" w:ascii="仿宋_GB2312" w:hAnsi="Times New Roman" w:eastAsia="仿宋_GB2312" w:cs="仿宋_GB2312"/>
          <w:sz w:val="24"/>
          <w:szCs w:val="24"/>
          <w:lang w:bidi="ar"/>
        </w:rPr>
        <w:t>年</w:t>
      </w:r>
      <w:r>
        <w:rPr>
          <w:rFonts w:hint="eastAsia" w:ascii="仿宋_GB2312" w:hAnsi="Times New Roman" w:eastAsia="仿宋_GB2312" w:cs="仿宋_GB2312"/>
          <w:sz w:val="24"/>
          <w:szCs w:val="24"/>
          <w:u w:val="single"/>
          <w:lang w:bidi="ar"/>
        </w:rPr>
        <w:t xml:space="preserve">   </w:t>
      </w:r>
      <w:r>
        <w:rPr>
          <w:rFonts w:hint="eastAsia" w:ascii="仿宋_GB2312" w:hAnsi="Times New Roman" w:eastAsia="仿宋_GB2312" w:cs="仿宋_GB2312"/>
          <w:sz w:val="24"/>
          <w:szCs w:val="24"/>
          <w:lang w:bidi="ar"/>
        </w:rPr>
        <w:t>月</w:t>
      </w:r>
      <w:r>
        <w:rPr>
          <w:rFonts w:hint="eastAsia" w:ascii="仿宋_GB2312" w:hAnsi="Times New Roman" w:eastAsia="仿宋_GB2312" w:cs="仿宋_GB2312"/>
          <w:sz w:val="24"/>
          <w:szCs w:val="24"/>
          <w:u w:val="single"/>
          <w:lang w:bidi="ar"/>
        </w:rPr>
        <w:t xml:space="preserve">    </w:t>
      </w:r>
      <w:r>
        <w:rPr>
          <w:rFonts w:hint="eastAsia" w:ascii="仿宋_GB2312" w:hAnsi="Times New Roman" w:eastAsia="仿宋_GB2312" w:cs="仿宋_GB2312"/>
          <w:sz w:val="24"/>
          <w:szCs w:val="24"/>
          <w:lang w:bidi="ar"/>
        </w:rPr>
        <w:t>日</w:t>
      </w:r>
    </w:p>
    <w:tbl>
      <w:tblPr>
        <w:tblStyle w:val="6"/>
        <w:tblW w:w="89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750"/>
        <w:gridCol w:w="1110"/>
        <w:gridCol w:w="775"/>
        <w:gridCol w:w="1395"/>
        <w:gridCol w:w="775"/>
        <w:gridCol w:w="1548"/>
        <w:gridCol w:w="1842"/>
      </w:tblGrid>
      <w:tr w14:paraId="16B99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EF2AC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41F4D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EF52B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性别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D4581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CA36E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出生</w:t>
            </w:r>
          </w:p>
          <w:p w14:paraId="49EC53C9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年月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ADD40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1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86CE8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照片</w:t>
            </w:r>
          </w:p>
          <w:p w14:paraId="373BDDB9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（1寸近照）</w:t>
            </w:r>
          </w:p>
          <w:p w14:paraId="3251C049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纸质稿：黏贴</w:t>
            </w:r>
          </w:p>
          <w:p w14:paraId="20A71B2B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电子稿：插入</w:t>
            </w:r>
          </w:p>
          <w:p w14:paraId="4A0AC082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</w:tr>
      <w:tr w14:paraId="0B012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9" w:hRule="atLeast"/>
          <w:jc w:val="center"/>
        </w:trPr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2728D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民族</w:t>
            </w:r>
          </w:p>
          <w:p w14:paraId="6D6DA4C8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籍贯</w:t>
            </w: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4E231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民族/籍贯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8CAD2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政治</w:t>
            </w:r>
          </w:p>
          <w:p w14:paraId="72580757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面貌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7D425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5DF14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专业</w:t>
            </w:r>
          </w:p>
          <w:p w14:paraId="1A955CB0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班级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4E02F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专业/班级</w:t>
            </w:r>
          </w:p>
        </w:tc>
        <w:tc>
          <w:tcPr>
            <w:tcW w:w="1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90A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800A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9" w:hRule="atLeast"/>
          <w:jc w:val="center"/>
        </w:trPr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934C8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推荐理由</w:t>
            </w:r>
          </w:p>
        </w:tc>
        <w:tc>
          <w:tcPr>
            <w:tcW w:w="74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318F9">
            <w:pPr>
              <w:rPr>
                <w:rFonts w:ascii="仿宋_GB2312" w:eastAsia="仿宋_GB2312" w:cs="仿宋_GB2312"/>
                <w:color w:val="80808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808080"/>
                <w:sz w:val="24"/>
                <w:szCs w:val="24"/>
                <w:lang w:bidi="ar"/>
              </w:rPr>
              <w:t>（限</w:t>
            </w:r>
            <w:r>
              <w:rPr>
                <w:rFonts w:ascii="仿宋_GB2312" w:hAnsi="Times New Roman" w:eastAsia="仿宋_GB2312" w:cs="仿宋_GB2312"/>
                <w:color w:val="808080"/>
                <w:sz w:val="24"/>
                <w:szCs w:val="24"/>
                <w:lang w:bidi="ar"/>
              </w:rPr>
              <w:t>30</w:t>
            </w:r>
            <w:r>
              <w:rPr>
                <w:rFonts w:hint="eastAsia" w:ascii="仿宋_GB2312" w:hAnsi="Times New Roman" w:eastAsia="仿宋_GB2312" w:cs="仿宋_GB2312"/>
                <w:color w:val="808080"/>
                <w:sz w:val="24"/>
                <w:szCs w:val="24"/>
                <w:lang w:bidi="ar"/>
              </w:rPr>
              <w:t>字）</w:t>
            </w:r>
          </w:p>
        </w:tc>
      </w:tr>
      <w:tr w14:paraId="4CA6D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5EE5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任职情况</w:t>
            </w:r>
          </w:p>
        </w:tc>
        <w:tc>
          <w:tcPr>
            <w:tcW w:w="74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A2F3C">
            <w:pPr>
              <w:rPr>
                <w:rFonts w:ascii="仿宋_GB2312" w:hAnsi="Times New Roman" w:eastAsia="仿宋_GB2312" w:cs="仿宋_GB2312"/>
                <w:color w:val="808080"/>
                <w:sz w:val="24"/>
                <w:szCs w:val="24"/>
                <w:lang w:bidi="ar"/>
              </w:rPr>
            </w:pPr>
            <w:r>
              <w:rPr>
                <w:rFonts w:hint="eastAsia" w:ascii="仿宋_GB2312" w:hAnsi="Times New Roman" w:eastAsia="仿宋_GB2312" w:cs="仿宋_GB2312"/>
                <w:color w:val="808080"/>
                <w:sz w:val="24"/>
                <w:szCs w:val="24"/>
                <w:lang w:bidi="ar"/>
              </w:rPr>
              <w:t>区分曾任与现任</w:t>
            </w:r>
          </w:p>
        </w:tc>
      </w:tr>
      <w:tr w14:paraId="4B4BE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8" w:hRule="atLeast"/>
          <w:jc w:val="center"/>
        </w:trPr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A7FD2">
            <w:pPr>
              <w:jc w:val="center"/>
              <w:rPr>
                <w:rFonts w:ascii="仿宋_GB2312" w:hAnsi="Times New Roman" w:eastAsia="仿宋_GB2312" w:cs="仿宋_GB2312"/>
                <w:sz w:val="24"/>
                <w:szCs w:val="24"/>
                <w:lang w:bidi="ar"/>
              </w:rPr>
            </w:pPr>
            <w:r>
              <w:rPr>
                <w:rFonts w:ascii="仿宋_GB2312" w:hAnsi="Times New Roman" w:eastAsia="仿宋_GB2312" w:cs="仿宋_GB2312"/>
                <w:sz w:val="24"/>
                <w:szCs w:val="24"/>
                <w:lang w:bidi="ar"/>
              </w:rPr>
              <w:t>获奖情况</w:t>
            </w:r>
          </w:p>
        </w:tc>
        <w:tc>
          <w:tcPr>
            <w:tcW w:w="74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50D11">
            <w:pPr>
              <w:rPr>
                <w:rFonts w:ascii="仿宋_GB2312" w:hAnsi="Times New Roman" w:eastAsia="仿宋_GB2312" w:cs="仿宋_GB2312"/>
                <w:color w:val="808080"/>
                <w:sz w:val="24"/>
                <w:szCs w:val="24"/>
                <w:lang w:bidi="ar"/>
              </w:rPr>
            </w:pPr>
            <w:r>
              <w:rPr>
                <w:rFonts w:hint="eastAsia" w:ascii="仿宋_GB2312" w:hAnsi="Times New Roman" w:eastAsia="仿宋_GB2312" w:cs="仿宋_GB2312"/>
                <w:color w:val="808080"/>
                <w:sz w:val="24"/>
                <w:szCs w:val="24"/>
                <w:lang w:bidi="ar"/>
              </w:rPr>
              <w:t>按国家级、省级、校级顺序填写</w:t>
            </w:r>
          </w:p>
          <w:p w14:paraId="3AF1B45A">
            <w:pPr>
              <w:rPr>
                <w:rFonts w:ascii="仿宋_GB2312" w:eastAsia="仿宋_GB2312"/>
                <w:spacing w:val="22"/>
                <w:sz w:val="24"/>
              </w:rPr>
            </w:pPr>
            <w:r>
              <w:rPr>
                <w:rFonts w:hint="eastAsia" w:ascii="仿宋_GB2312" w:hAnsi="Times New Roman" w:eastAsia="仿宋_GB2312" w:cs="仿宋_GB2312"/>
                <w:color w:val="808080"/>
                <w:sz w:val="24"/>
                <w:szCs w:val="24"/>
                <w:lang w:bidi="ar"/>
              </w:rPr>
              <w:t>****年*月：获******</w:t>
            </w:r>
          </w:p>
        </w:tc>
      </w:tr>
      <w:tr w14:paraId="77C93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7" w:hRule="atLeast"/>
          <w:jc w:val="center"/>
        </w:trPr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1BF33C95">
            <w:pPr>
              <w:ind w:left="113" w:right="113"/>
              <w:jc w:val="center"/>
              <w:rPr>
                <w:rFonts w:ascii="仿宋_GB2312" w:eastAsia="仿宋_GB2312" w:cs="仿宋_GB2312"/>
                <w:spacing w:val="2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22"/>
                <w:sz w:val="24"/>
                <w:szCs w:val="24"/>
                <w:lang w:bidi="ar"/>
              </w:rPr>
              <w:t>个人先进事迹</w:t>
            </w:r>
          </w:p>
        </w:tc>
        <w:tc>
          <w:tcPr>
            <w:tcW w:w="74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55564">
            <w:pPr>
              <w:ind w:right="568"/>
              <w:rPr>
                <w:rFonts w:ascii="仿宋_GB2312" w:eastAsia="仿宋_GB2312" w:cs="仿宋_GB2312"/>
                <w:spacing w:val="22"/>
                <w:sz w:val="24"/>
                <w:szCs w:val="24"/>
              </w:rPr>
            </w:pPr>
          </w:p>
          <w:p w14:paraId="26B92606">
            <w:pPr>
              <w:ind w:right="568"/>
              <w:rPr>
                <w:rFonts w:ascii="仿宋_GB2312" w:eastAsia="仿宋_GB2312" w:cs="仿宋_GB2312"/>
                <w:spacing w:val="22"/>
                <w:sz w:val="24"/>
                <w:szCs w:val="24"/>
              </w:rPr>
            </w:pPr>
          </w:p>
          <w:p w14:paraId="61A26C0D">
            <w:pPr>
              <w:ind w:right="568"/>
              <w:rPr>
                <w:rFonts w:ascii="仿宋_GB2312" w:eastAsia="仿宋_GB2312" w:cs="仿宋_GB2312"/>
                <w:spacing w:val="22"/>
                <w:sz w:val="24"/>
                <w:szCs w:val="24"/>
              </w:rPr>
            </w:pPr>
          </w:p>
          <w:p w14:paraId="2A5F20BF">
            <w:pPr>
              <w:ind w:right="568"/>
              <w:rPr>
                <w:rFonts w:ascii="仿宋_GB2312" w:eastAsia="仿宋_GB2312" w:cs="仿宋_GB2312"/>
                <w:spacing w:val="22"/>
                <w:sz w:val="24"/>
                <w:szCs w:val="24"/>
              </w:rPr>
            </w:pPr>
          </w:p>
          <w:p w14:paraId="0A2AE3C5">
            <w:pPr>
              <w:rPr>
                <w:rFonts w:ascii="仿宋_GB2312" w:eastAsia="仿宋_GB2312" w:cs="仿宋_GB2312"/>
                <w:color w:val="80808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808080"/>
                <w:sz w:val="24"/>
                <w:szCs w:val="24"/>
                <w:lang w:bidi="ar"/>
              </w:rPr>
              <w:t>（限500字）</w:t>
            </w:r>
          </w:p>
          <w:p w14:paraId="5D5DA034">
            <w:pPr>
              <w:ind w:right="568"/>
              <w:rPr>
                <w:rFonts w:ascii="仿宋_GB2312" w:eastAsia="仿宋_GB2312" w:cs="仿宋_GB2312"/>
                <w:spacing w:val="22"/>
                <w:sz w:val="24"/>
                <w:szCs w:val="24"/>
              </w:rPr>
            </w:pPr>
          </w:p>
          <w:p w14:paraId="3F167A2C">
            <w:pPr>
              <w:ind w:right="568"/>
              <w:rPr>
                <w:rFonts w:ascii="仿宋_GB2312" w:eastAsia="仿宋_GB2312" w:cs="仿宋_GB2312"/>
                <w:spacing w:val="22"/>
                <w:sz w:val="24"/>
                <w:szCs w:val="24"/>
              </w:rPr>
            </w:pPr>
          </w:p>
          <w:p w14:paraId="60597496">
            <w:pPr>
              <w:ind w:right="568"/>
              <w:rPr>
                <w:rFonts w:ascii="仿宋_GB2312" w:eastAsia="仿宋_GB2312" w:cs="仿宋_GB2312"/>
                <w:spacing w:val="22"/>
                <w:sz w:val="24"/>
                <w:szCs w:val="24"/>
              </w:rPr>
            </w:pPr>
          </w:p>
          <w:p w14:paraId="30952DA9">
            <w:pPr>
              <w:ind w:right="568"/>
              <w:rPr>
                <w:rFonts w:ascii="仿宋_GB2312" w:eastAsia="仿宋_GB2312" w:cs="仿宋_GB2312"/>
                <w:spacing w:val="22"/>
                <w:sz w:val="24"/>
                <w:szCs w:val="24"/>
              </w:rPr>
            </w:pPr>
          </w:p>
          <w:p w14:paraId="4EBAE56A">
            <w:pPr>
              <w:ind w:right="568"/>
              <w:rPr>
                <w:rFonts w:ascii="仿宋_GB2312" w:eastAsia="仿宋_GB2312" w:cs="仿宋_GB2312"/>
                <w:spacing w:val="22"/>
                <w:sz w:val="24"/>
                <w:szCs w:val="24"/>
              </w:rPr>
            </w:pPr>
          </w:p>
          <w:p w14:paraId="7C4BFE66">
            <w:pPr>
              <w:ind w:right="568"/>
              <w:rPr>
                <w:rFonts w:ascii="仿宋_GB2312" w:eastAsia="仿宋_GB2312" w:cs="仿宋_GB2312"/>
                <w:spacing w:val="22"/>
                <w:sz w:val="24"/>
                <w:szCs w:val="24"/>
              </w:rPr>
            </w:pPr>
          </w:p>
          <w:p w14:paraId="574009D7">
            <w:pPr>
              <w:ind w:right="568"/>
              <w:rPr>
                <w:rFonts w:ascii="仿宋_GB2312" w:eastAsia="仿宋_GB2312" w:cs="仿宋_GB2312"/>
                <w:spacing w:val="22"/>
                <w:sz w:val="24"/>
                <w:szCs w:val="24"/>
              </w:rPr>
            </w:pPr>
          </w:p>
          <w:p w14:paraId="36330179">
            <w:pPr>
              <w:ind w:right="568"/>
              <w:rPr>
                <w:rFonts w:ascii="仿宋_GB2312" w:eastAsia="仿宋_GB2312" w:cs="仿宋_GB2312"/>
                <w:spacing w:val="22"/>
                <w:sz w:val="24"/>
                <w:szCs w:val="24"/>
              </w:rPr>
            </w:pPr>
          </w:p>
          <w:p w14:paraId="5C3F060B">
            <w:pPr>
              <w:ind w:right="568"/>
              <w:rPr>
                <w:rFonts w:ascii="仿宋_GB2312" w:eastAsia="仿宋_GB2312" w:cs="仿宋_GB2312"/>
                <w:spacing w:val="22"/>
                <w:sz w:val="24"/>
                <w:szCs w:val="24"/>
              </w:rPr>
            </w:pPr>
          </w:p>
          <w:p w14:paraId="1A94C537">
            <w:pPr>
              <w:ind w:right="568"/>
              <w:rPr>
                <w:rFonts w:ascii="仿宋_GB2312" w:eastAsia="仿宋_GB2312" w:cs="仿宋_GB2312"/>
                <w:spacing w:val="22"/>
                <w:sz w:val="24"/>
                <w:szCs w:val="24"/>
              </w:rPr>
            </w:pPr>
          </w:p>
          <w:p w14:paraId="67F77B2E">
            <w:pPr>
              <w:ind w:right="568"/>
              <w:rPr>
                <w:rFonts w:ascii="仿宋_GB2312" w:eastAsia="仿宋_GB2312" w:cs="仿宋_GB2312"/>
                <w:spacing w:val="22"/>
                <w:sz w:val="24"/>
                <w:szCs w:val="24"/>
              </w:rPr>
            </w:pPr>
          </w:p>
        </w:tc>
      </w:tr>
      <w:tr w14:paraId="36D63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2" w:hRule="atLeast"/>
          <w:jc w:val="center"/>
        </w:trPr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08862B6C">
            <w:pPr>
              <w:ind w:left="113" w:right="113"/>
              <w:jc w:val="center"/>
              <w:rPr>
                <w:rFonts w:ascii="仿宋_GB2312" w:hAnsi="Times New Roman" w:eastAsia="仿宋_GB2312" w:cs="仿宋_GB2312"/>
                <w:spacing w:val="22"/>
                <w:sz w:val="24"/>
                <w:szCs w:val="24"/>
                <w:lang w:bidi="ar"/>
              </w:rPr>
            </w:pPr>
          </w:p>
        </w:tc>
        <w:tc>
          <w:tcPr>
            <w:tcW w:w="74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13E97">
            <w:pPr>
              <w:ind w:right="568"/>
              <w:rPr>
                <w:rFonts w:ascii="仿宋_GB2312" w:eastAsia="仿宋_GB2312" w:cs="仿宋_GB2312"/>
                <w:spacing w:val="22"/>
                <w:sz w:val="24"/>
                <w:szCs w:val="24"/>
              </w:rPr>
            </w:pPr>
          </w:p>
        </w:tc>
      </w:tr>
      <w:tr w14:paraId="57B03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4" w:hRule="atLeast"/>
          <w:jc w:val="center"/>
        </w:trPr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458498E2">
            <w:pPr>
              <w:ind w:left="113" w:right="113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学院党委</w:t>
            </w:r>
            <w:r>
              <w:rPr>
                <w:rFonts w:hint="eastAsia" w:ascii="仿宋_GB2312" w:hAnsi="Times New Roman" w:eastAsia="仿宋_GB2312" w:cs="仿宋_GB2312"/>
                <w:szCs w:val="24"/>
                <w:lang w:bidi="ar"/>
              </w:rPr>
              <w:t>（</w:t>
            </w: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总支）意见</w:t>
            </w:r>
          </w:p>
        </w:tc>
        <w:tc>
          <w:tcPr>
            <w:tcW w:w="74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48CA590">
            <w:pPr>
              <w:rPr>
                <w:rFonts w:ascii="仿宋_GB2312" w:eastAsia="仿宋_GB2312" w:cs="仿宋_GB2312"/>
                <w:sz w:val="24"/>
                <w:szCs w:val="24"/>
              </w:rPr>
            </w:pPr>
          </w:p>
          <w:p w14:paraId="60819F7A">
            <w:pPr>
              <w:rPr>
                <w:rFonts w:ascii="仿宋_GB2312" w:eastAsia="仿宋_GB2312" w:cs="仿宋_GB2312"/>
                <w:sz w:val="24"/>
                <w:szCs w:val="24"/>
              </w:rPr>
            </w:pPr>
          </w:p>
          <w:p w14:paraId="226AF474">
            <w:pPr>
              <w:rPr>
                <w:rFonts w:ascii="仿宋_GB2312" w:eastAsia="仿宋_GB2312" w:cs="仿宋_GB2312"/>
                <w:sz w:val="24"/>
                <w:szCs w:val="24"/>
              </w:rPr>
            </w:pPr>
          </w:p>
          <w:p w14:paraId="099E38F4">
            <w:pPr>
              <w:rPr>
                <w:rFonts w:ascii="仿宋_GB2312" w:eastAsia="仿宋_GB2312" w:cs="仿宋_GB2312"/>
                <w:sz w:val="24"/>
                <w:szCs w:val="24"/>
              </w:rPr>
            </w:pPr>
          </w:p>
          <w:p w14:paraId="115A5B8B">
            <w:pPr>
              <w:rPr>
                <w:rFonts w:ascii="仿宋_GB2312" w:eastAsia="仿宋_GB2312" w:cs="仿宋_GB2312"/>
                <w:sz w:val="24"/>
                <w:szCs w:val="24"/>
              </w:rPr>
            </w:pPr>
          </w:p>
          <w:p w14:paraId="6517A9E9">
            <w:pPr>
              <w:rPr>
                <w:rFonts w:ascii="仿宋_GB2312" w:eastAsia="仿宋_GB2312" w:cs="仿宋_GB2312"/>
                <w:sz w:val="24"/>
                <w:szCs w:val="24"/>
              </w:rPr>
            </w:pPr>
          </w:p>
          <w:p w14:paraId="59A0DC95">
            <w:pPr>
              <w:rPr>
                <w:rFonts w:ascii="仿宋_GB2312" w:eastAsia="仿宋_GB2312" w:cs="仿宋_GB2312"/>
                <w:sz w:val="24"/>
                <w:szCs w:val="24"/>
              </w:rPr>
            </w:pPr>
          </w:p>
          <w:p w14:paraId="77EBE0F1">
            <w:pPr>
              <w:rPr>
                <w:rFonts w:ascii="仿宋_GB2312" w:eastAsia="仿宋_GB2312" w:cs="仿宋_GB2312"/>
                <w:sz w:val="24"/>
                <w:szCs w:val="24"/>
              </w:rPr>
            </w:pPr>
          </w:p>
          <w:p w14:paraId="47937381">
            <w:pPr>
              <w:ind w:firstLine="2640" w:firstLineChars="1100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 xml:space="preserve">党委（总支）负责人签字：       </w:t>
            </w:r>
          </w:p>
          <w:p w14:paraId="2C0A4410">
            <w:pPr>
              <w:ind w:firstLine="4560" w:firstLineChars="1900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 xml:space="preserve"> 年   月   日</w:t>
            </w:r>
          </w:p>
        </w:tc>
      </w:tr>
      <w:tr w14:paraId="0DF4C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9" w:hRule="atLeast"/>
          <w:jc w:val="center"/>
        </w:trPr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4105F9D3">
            <w:pPr>
              <w:ind w:left="113" w:right="113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学校评审意见</w:t>
            </w:r>
          </w:p>
        </w:tc>
        <w:tc>
          <w:tcPr>
            <w:tcW w:w="74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12C63">
            <w:pPr>
              <w:rPr>
                <w:rFonts w:ascii="仿宋_GB2312" w:eastAsia="仿宋_GB2312" w:cs="仿宋_GB2312"/>
                <w:sz w:val="24"/>
                <w:szCs w:val="24"/>
              </w:rPr>
            </w:pPr>
          </w:p>
          <w:p w14:paraId="284F1472">
            <w:pPr>
              <w:rPr>
                <w:rFonts w:hint="eastAsia" w:ascii="仿宋_GB2312" w:eastAsia="仿宋_GB2312" w:cs="仿宋_GB2312"/>
                <w:sz w:val="24"/>
                <w:szCs w:val="24"/>
              </w:rPr>
            </w:pPr>
          </w:p>
          <w:p w14:paraId="6AEBA561">
            <w:pPr>
              <w:rPr>
                <w:rFonts w:ascii="仿宋_GB2312" w:eastAsia="仿宋_GB2312" w:cs="仿宋_GB2312"/>
                <w:sz w:val="24"/>
                <w:szCs w:val="24"/>
              </w:rPr>
            </w:pPr>
          </w:p>
          <w:p w14:paraId="16A7D566">
            <w:pPr>
              <w:ind w:firstLine="4320" w:firstLineChars="1800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 xml:space="preserve">公章：      </w:t>
            </w:r>
          </w:p>
          <w:p w14:paraId="31365ED9">
            <w:pPr>
              <w:ind w:firstLine="2640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 xml:space="preserve"> 年   月   日</w:t>
            </w:r>
          </w:p>
        </w:tc>
      </w:tr>
      <w:tr w14:paraId="68350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3" w:hRule="atLeast"/>
          <w:jc w:val="center"/>
        </w:trPr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4090B">
            <w:pPr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要求</w:t>
            </w:r>
          </w:p>
        </w:tc>
        <w:tc>
          <w:tcPr>
            <w:tcW w:w="74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6E6D3">
            <w:pPr>
              <w:jc w:val="left"/>
              <w:rPr>
                <w:rFonts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学院意见请参照《关于组织开展温州理工学院第</w:t>
            </w: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val="en-US" w:eastAsia="zh-CN" w:bidi="ar"/>
              </w:rPr>
              <w:t>四</w:t>
            </w: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bidi="ar"/>
              </w:rPr>
              <w:t>届“十佳大学生”评选活动的通知》中的评选条件写明推荐理由，并对推荐学生的日常表现、先进事迹给予综合性评价。</w:t>
            </w:r>
          </w:p>
        </w:tc>
      </w:tr>
    </w:tbl>
    <w:p w14:paraId="0CA649B6">
      <w:pPr>
        <w:widowControl/>
        <w:tabs>
          <w:tab w:val="left" w:pos="5535"/>
        </w:tabs>
        <w:jc w:val="left"/>
        <w:rPr>
          <w:rFonts w:hint="eastAsia" w:ascii="仿宋_GB2312" w:eastAsia="仿宋_GB2312"/>
          <w:sz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92219198"/>
      <w:docPartObj>
        <w:docPartGallery w:val="AutoText"/>
      </w:docPartObj>
    </w:sdtPr>
    <w:sdtContent>
      <w:p w14:paraId="1ACE734C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822B527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54D"/>
    <w:rsid w:val="000A04DF"/>
    <w:rsid w:val="000E16BE"/>
    <w:rsid w:val="00102096"/>
    <w:rsid w:val="002871DD"/>
    <w:rsid w:val="003806C5"/>
    <w:rsid w:val="003F6AE6"/>
    <w:rsid w:val="00406362"/>
    <w:rsid w:val="005D5AA1"/>
    <w:rsid w:val="00603B9A"/>
    <w:rsid w:val="0066372A"/>
    <w:rsid w:val="00696A88"/>
    <w:rsid w:val="006A53B2"/>
    <w:rsid w:val="006B30EB"/>
    <w:rsid w:val="006D0664"/>
    <w:rsid w:val="007251AC"/>
    <w:rsid w:val="00802A18"/>
    <w:rsid w:val="008D034B"/>
    <w:rsid w:val="008D1BCA"/>
    <w:rsid w:val="009376EB"/>
    <w:rsid w:val="00943AC7"/>
    <w:rsid w:val="009F46AE"/>
    <w:rsid w:val="00B528FE"/>
    <w:rsid w:val="00C66A37"/>
    <w:rsid w:val="00E1430D"/>
    <w:rsid w:val="00E4140A"/>
    <w:rsid w:val="00EC354D"/>
    <w:rsid w:val="00ED4A1B"/>
    <w:rsid w:val="00EE594F"/>
    <w:rsid w:val="00F51A3E"/>
    <w:rsid w:val="00F85D37"/>
    <w:rsid w:val="00F95820"/>
    <w:rsid w:val="00FD3DB2"/>
    <w:rsid w:val="196E7795"/>
    <w:rsid w:val="39B90BB9"/>
    <w:rsid w:val="5C7236C4"/>
    <w:rsid w:val="632FAE19"/>
    <w:rsid w:val="6FCFCD8E"/>
    <w:rsid w:val="6FF56718"/>
    <w:rsid w:val="77FBE689"/>
    <w:rsid w:val="7BFE244F"/>
    <w:rsid w:val="7EBFDCEC"/>
    <w:rsid w:val="7EF97F62"/>
    <w:rsid w:val="7EFB0A6D"/>
    <w:rsid w:val="7F7F34CC"/>
    <w:rsid w:val="7FB9A60C"/>
    <w:rsid w:val="7FFD811D"/>
    <w:rsid w:val="A7FF7795"/>
    <w:rsid w:val="BB3DB227"/>
    <w:rsid w:val="BF3BA802"/>
    <w:rsid w:val="BFFE8DF7"/>
    <w:rsid w:val="DD3A1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Char"/>
    <w:basedOn w:val="7"/>
    <w:link w:val="5"/>
    <w:uiPriority w:val="99"/>
    <w:rPr>
      <w:sz w:val="18"/>
      <w:szCs w:val="18"/>
    </w:rPr>
  </w:style>
  <w:style w:type="character" w:customStyle="1" w:styleId="10">
    <w:name w:val="页脚 Char"/>
    <w:basedOn w:val="7"/>
    <w:uiPriority w:val="99"/>
    <w:rPr>
      <w:sz w:val="18"/>
      <w:szCs w:val="18"/>
    </w:rPr>
  </w:style>
  <w:style w:type="character" w:customStyle="1" w:styleId="11">
    <w:name w:val="页脚 Char1"/>
    <w:basedOn w:val="7"/>
    <w:link w:val="4"/>
    <w:uiPriority w:val="0"/>
    <w:rPr>
      <w:kern w:val="2"/>
      <w:sz w:val="18"/>
      <w:szCs w:val="18"/>
    </w:rPr>
  </w:style>
  <w:style w:type="character" w:customStyle="1" w:styleId="12">
    <w:name w:val="批注框文本 Char"/>
    <w:basedOn w:val="7"/>
    <w:link w:val="3"/>
    <w:semiHidden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166</Words>
  <Characters>177</Characters>
  <Lines>2</Lines>
  <Paragraphs>1</Paragraphs>
  <TotalTime>26</TotalTime>
  <ScaleCrop>false</ScaleCrop>
  <LinksUpToDate>false</LinksUpToDate>
  <CharactersWithSpaces>237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2022-10-28T14:14:00Z</dcterms:created>
  <dc:creator>Microsoft 帐户</dc:creator>
  <cp:lastModifiedBy>Tia Ke</cp:lastModifiedBy>
  <cp:lastPrinted>2022-10-31T06:52:00Z</cp:lastPrinted>
  <dcterms:modified xsi:type="dcterms:W3CDTF">2026-10-27T07:17:45Z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TemplateTypoMode" linkTarget="0">
    <vt:lpwstr>web</vt:lpwstr>
  </property>
  <property fmtid="{D5CDD505-2E9C-101B-9397-08002B2CF9AE}" pid="3" name="woTemplate" linkTarget="0">
    <vt:i4>1</vt:i4>
  </property>
  <property fmtid="{D5CDD505-2E9C-101B-9397-08002B2CF9AE}" pid="4" name="KSOProductBuildVer">
    <vt:lpwstr>2052-12.1.0.29161</vt:lpwstr>
  </property>
  <property fmtid="{D5CDD505-2E9C-101B-9397-08002B2CF9AE}" pid="5" name="KSOTemplateDocerSaveRecord">
    <vt:lpwstr>eyJoZGlkIjoiN2JhOTkyOTc4NDU2YzAzZTIyMWNiZDZjZjk1MTdkZTMiLCJ1c2VySWQiOiIzNzcwMTIyNTMifQ==</vt:lpwstr>
  </property>
  <property fmtid="{D5CDD505-2E9C-101B-9397-08002B2CF9AE}" pid="6" name="ICV">
    <vt:lpwstr>78DDA7882D104512817D220A771052C2_13</vt:lpwstr>
  </property>
</Properties>
</file>